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7B" w:rsidRPr="0041727B" w:rsidRDefault="0041727B" w:rsidP="0041727B">
      <w:pPr>
        <w:rPr>
          <w:b/>
          <w:bCs/>
        </w:rPr>
      </w:pPr>
      <w:r w:rsidRPr="0041727B">
        <w:rPr>
          <w:b/>
          <w:bCs/>
        </w:rPr>
        <w:t xml:space="preserve">PT. </w:t>
      </w:r>
      <w:proofErr w:type="spellStart"/>
      <w:r w:rsidRPr="0041727B">
        <w:rPr>
          <w:b/>
          <w:bCs/>
        </w:rPr>
        <w:t>Guna</w:t>
      </w:r>
      <w:proofErr w:type="spellEnd"/>
      <w:r w:rsidRPr="0041727B">
        <w:rPr>
          <w:b/>
          <w:bCs/>
        </w:rPr>
        <w:t xml:space="preserve"> </w:t>
      </w:r>
      <w:proofErr w:type="spellStart"/>
      <w:r w:rsidRPr="0041727B">
        <w:rPr>
          <w:b/>
          <w:bCs/>
        </w:rPr>
        <w:t>Teguh</w:t>
      </w:r>
      <w:proofErr w:type="spellEnd"/>
      <w:r w:rsidRPr="0041727B">
        <w:rPr>
          <w:b/>
          <w:bCs/>
        </w:rPr>
        <w:t xml:space="preserve"> </w:t>
      </w:r>
      <w:proofErr w:type="spellStart"/>
      <w:r w:rsidRPr="0041727B">
        <w:rPr>
          <w:b/>
          <w:bCs/>
        </w:rPr>
        <w:t>Abadi</w:t>
      </w:r>
      <w:proofErr w:type="spellEnd"/>
      <w:r w:rsidRPr="0041727B">
        <w:rPr>
          <w:b/>
          <w:bCs/>
        </w:rPr>
        <w:t xml:space="preserve"> (GTA Construction)</w:t>
      </w:r>
    </w:p>
    <w:p w:rsidR="0041727B" w:rsidRPr="0041727B" w:rsidRDefault="0041727B" w:rsidP="0041727B">
      <w:r w:rsidRPr="0041727B">
        <w:drawing>
          <wp:anchor distT="0" distB="0" distL="114300" distR="114300" simplePos="0" relativeHeight="251658240" behindDoc="0" locked="0" layoutInCell="1" allowOverlap="1" wp14:anchorId="0247E7EB" wp14:editId="1B98D673">
            <wp:simplePos x="0" y="0"/>
            <wp:positionH relativeFrom="column">
              <wp:posOffset>142875</wp:posOffset>
            </wp:positionH>
            <wp:positionV relativeFrom="paragraph">
              <wp:posOffset>57785</wp:posOffset>
            </wp:positionV>
            <wp:extent cx="1590675" cy="666750"/>
            <wp:effectExtent l="0" t="0" r="9525" b="0"/>
            <wp:wrapSquare wrapText="bothSides"/>
            <wp:docPr id="1" name="Picture 1" descr="D:\Civil Engineering Teknik Sipil - PT. Guna Teguh Abadi (GTA Construction) - Indonesia - jobsDB_files\44534_GUNATEG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vil Engineering Teknik Sipil - PT. Guna Teguh Abadi (GTA Construction) - Indonesia - jobsDB_files\44534_GUNATEGU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27B" w:rsidRDefault="0041727B" w:rsidP="0041727B">
      <w:bookmarkStart w:id="0" w:name="_GoBack"/>
      <w:bookmarkEnd w:id="0"/>
    </w:p>
    <w:p w:rsidR="0041727B" w:rsidRDefault="0041727B" w:rsidP="0041727B"/>
    <w:p w:rsidR="0041727B" w:rsidRPr="0041727B" w:rsidRDefault="0041727B" w:rsidP="0041727B">
      <w:r w:rsidRPr="0041727B">
        <w:rPr>
          <w:lang w:val="id-ID"/>
        </w:rPr>
        <w:t>PT Guna Teguh Abadi (GTA Construction) yang berbasis di Cilegon, Banten membuka kesempatan kepada seluruh Fresh Graduate Teknik Sipil (Civil Engineering) untuk bergabung dengan Divisi Engineering kami untuk menduduki posisi sebagai Civil Engineering Staff.</w:t>
      </w:r>
    </w:p>
    <w:p w:rsidR="0041727B" w:rsidRPr="0041727B" w:rsidRDefault="0041727B" w:rsidP="0041727B">
      <w:r w:rsidRPr="0041727B">
        <w:t>Civil Engineering/</w:t>
      </w:r>
      <w:proofErr w:type="spellStart"/>
      <w:r w:rsidRPr="0041727B">
        <w:t>Teknik</w:t>
      </w:r>
      <w:proofErr w:type="spellEnd"/>
      <w:r w:rsidRPr="0041727B">
        <w:t xml:space="preserve"> </w:t>
      </w:r>
      <w:proofErr w:type="spellStart"/>
      <w:r w:rsidRPr="0041727B">
        <w:t>Sipil</w:t>
      </w:r>
      <w:proofErr w:type="spellEnd"/>
    </w:p>
    <w:p w:rsidR="0041727B" w:rsidRPr="0041727B" w:rsidRDefault="0041727B" w:rsidP="0041727B">
      <w:r w:rsidRPr="0041727B">
        <w:rPr>
          <w:b/>
          <w:bCs/>
          <w:lang w:val="id-ID"/>
        </w:rPr>
        <w:t>Dengan persyaratan dan kualifikasi sebagai berikut:</w:t>
      </w:r>
    </w:p>
    <w:p w:rsidR="0041727B" w:rsidRPr="0041727B" w:rsidRDefault="0041727B" w:rsidP="0041727B">
      <w:pPr>
        <w:numPr>
          <w:ilvl w:val="0"/>
          <w:numId w:val="1"/>
        </w:numPr>
      </w:pPr>
      <w:r w:rsidRPr="0041727B">
        <w:rPr>
          <w:lang w:val="id-ID"/>
        </w:rPr>
        <w:t>Pendidikan Min. S1</w:t>
      </w:r>
    </w:p>
    <w:p w:rsidR="0041727B" w:rsidRPr="0041727B" w:rsidRDefault="0041727B" w:rsidP="0041727B">
      <w:pPr>
        <w:numPr>
          <w:ilvl w:val="0"/>
          <w:numId w:val="1"/>
        </w:numPr>
      </w:pPr>
      <w:r w:rsidRPr="0041727B">
        <w:rPr>
          <w:lang w:val="id-ID"/>
        </w:rPr>
        <w:t>IPK min 3.00</w:t>
      </w:r>
    </w:p>
    <w:p w:rsidR="0041727B" w:rsidRPr="0041727B" w:rsidRDefault="0041727B" w:rsidP="0041727B">
      <w:pPr>
        <w:numPr>
          <w:ilvl w:val="0"/>
          <w:numId w:val="1"/>
        </w:numPr>
      </w:pPr>
      <w:r w:rsidRPr="0041727B">
        <w:rPr>
          <w:lang w:val="id-ID"/>
        </w:rPr>
        <w:t>Surat Lamaran (dalam Bahasa Inggris)</w:t>
      </w:r>
    </w:p>
    <w:p w:rsidR="0041727B" w:rsidRPr="0041727B" w:rsidRDefault="0041727B" w:rsidP="0041727B">
      <w:pPr>
        <w:numPr>
          <w:ilvl w:val="0"/>
          <w:numId w:val="1"/>
        </w:numPr>
      </w:pPr>
      <w:r w:rsidRPr="0041727B">
        <w:rPr>
          <w:lang w:val="id-ID"/>
        </w:rPr>
        <w:t>CV (dalam Bahasa Inggris)</w:t>
      </w:r>
    </w:p>
    <w:p w:rsidR="0041727B" w:rsidRPr="0041727B" w:rsidRDefault="0041727B" w:rsidP="0041727B">
      <w:pPr>
        <w:numPr>
          <w:ilvl w:val="0"/>
          <w:numId w:val="1"/>
        </w:numPr>
      </w:pPr>
      <w:r w:rsidRPr="0041727B">
        <w:rPr>
          <w:lang w:val="id-ID"/>
        </w:rPr>
        <w:t>Pas foto</w:t>
      </w:r>
    </w:p>
    <w:p w:rsidR="0041727B" w:rsidRPr="0041727B" w:rsidRDefault="0041727B" w:rsidP="0041727B">
      <w:pPr>
        <w:numPr>
          <w:ilvl w:val="0"/>
          <w:numId w:val="1"/>
        </w:numPr>
      </w:pPr>
      <w:r w:rsidRPr="0041727B">
        <w:rPr>
          <w:lang w:val="id-ID"/>
        </w:rPr>
        <w:t>Ijazah / Surat Keterangan Lulus (SKL)</w:t>
      </w:r>
    </w:p>
    <w:p w:rsidR="0041727B" w:rsidRPr="0041727B" w:rsidRDefault="0041727B" w:rsidP="0041727B">
      <w:pPr>
        <w:numPr>
          <w:ilvl w:val="0"/>
          <w:numId w:val="1"/>
        </w:numPr>
      </w:pPr>
      <w:r w:rsidRPr="0041727B">
        <w:rPr>
          <w:lang w:val="id-ID"/>
        </w:rPr>
        <w:t>Transkrip</w:t>
      </w:r>
    </w:p>
    <w:p w:rsidR="0041727B" w:rsidRPr="0041727B" w:rsidRDefault="0041727B" w:rsidP="0041727B">
      <w:pPr>
        <w:numPr>
          <w:ilvl w:val="0"/>
          <w:numId w:val="1"/>
        </w:numPr>
      </w:pPr>
      <w:r w:rsidRPr="0041727B">
        <w:rPr>
          <w:lang w:val="id-ID"/>
        </w:rPr>
        <w:t>Memiliki kemampuan penggunaan komputer software, antara lain sebagai berikut (dan tidak terbatas):</w:t>
      </w:r>
    </w:p>
    <w:p w:rsidR="0041727B" w:rsidRPr="0041727B" w:rsidRDefault="0041727B" w:rsidP="0041727B">
      <w:r w:rsidRPr="0041727B">
        <w:rPr>
          <w:lang w:val="id-ID"/>
        </w:rPr>
        <w:t>* AUTOCAD</w:t>
      </w:r>
    </w:p>
    <w:p w:rsidR="0041727B" w:rsidRPr="0041727B" w:rsidRDefault="0041727B" w:rsidP="0041727B">
      <w:r w:rsidRPr="0041727B">
        <w:rPr>
          <w:lang w:val="id-ID"/>
        </w:rPr>
        <w:t>* SAP 2000</w:t>
      </w:r>
    </w:p>
    <w:p w:rsidR="0041727B" w:rsidRPr="0041727B" w:rsidRDefault="0041727B" w:rsidP="0041727B">
      <w:r w:rsidRPr="0041727B">
        <w:rPr>
          <w:lang w:val="id-ID"/>
        </w:rPr>
        <w:t>* ETABS</w:t>
      </w:r>
    </w:p>
    <w:p w:rsidR="0041727B" w:rsidRPr="0041727B" w:rsidRDefault="0041727B" w:rsidP="0041727B">
      <w:pPr>
        <w:numPr>
          <w:ilvl w:val="0"/>
          <w:numId w:val="2"/>
        </w:numPr>
      </w:pPr>
      <w:r w:rsidRPr="0041727B">
        <w:rPr>
          <w:lang w:val="id-ID"/>
        </w:rPr>
        <w:t>Bersedia ditempatkan di </w:t>
      </w:r>
      <w:r w:rsidRPr="0041727B">
        <w:t>p</w:t>
      </w:r>
      <w:r w:rsidRPr="0041727B">
        <w:rPr>
          <w:lang w:val="id-ID"/>
        </w:rPr>
        <w:t>royek</w:t>
      </w:r>
      <w:r w:rsidRPr="0041727B">
        <w:t xml:space="preserve"> PT </w:t>
      </w:r>
      <w:proofErr w:type="spellStart"/>
      <w:r w:rsidRPr="0041727B">
        <w:t>Guna</w:t>
      </w:r>
      <w:proofErr w:type="spellEnd"/>
      <w:r w:rsidRPr="0041727B">
        <w:t xml:space="preserve"> </w:t>
      </w:r>
      <w:proofErr w:type="spellStart"/>
      <w:r w:rsidRPr="0041727B">
        <w:t>Teguh</w:t>
      </w:r>
      <w:proofErr w:type="spellEnd"/>
      <w:r w:rsidRPr="0041727B">
        <w:t xml:space="preserve"> </w:t>
      </w:r>
      <w:proofErr w:type="spellStart"/>
      <w:r w:rsidRPr="0041727B">
        <w:t>Abadi</w:t>
      </w:r>
      <w:proofErr w:type="spellEnd"/>
      <w:r w:rsidRPr="0041727B">
        <w:t xml:space="preserve"> di</w:t>
      </w:r>
      <w:r w:rsidRPr="0041727B">
        <w:rPr>
          <w:lang w:val="id-ID"/>
        </w:rPr>
        <w:t> seluruh Indonesia</w:t>
      </w:r>
    </w:p>
    <w:p w:rsidR="0041727B" w:rsidRPr="0041727B" w:rsidRDefault="0041727B" w:rsidP="0041727B">
      <w:pPr>
        <w:numPr>
          <w:ilvl w:val="0"/>
          <w:numId w:val="2"/>
        </w:numPr>
      </w:pPr>
      <w:r w:rsidRPr="0041727B">
        <w:rPr>
          <w:lang w:val="id-ID"/>
        </w:rPr>
        <w:t>Mampu bekerja dibawah tekanan dan target yang ditetapkan</w:t>
      </w:r>
    </w:p>
    <w:p w:rsidR="0041727B" w:rsidRPr="0041727B" w:rsidRDefault="0041727B" w:rsidP="0041727B">
      <w:pPr>
        <w:numPr>
          <w:ilvl w:val="0"/>
          <w:numId w:val="2"/>
        </w:numPr>
      </w:pPr>
      <w:r w:rsidRPr="0041727B">
        <w:rPr>
          <w:lang w:val="id-ID"/>
        </w:rPr>
        <w:t>Memiliki kemampuan Bahasa Inggris yang baik</w:t>
      </w:r>
    </w:p>
    <w:p w:rsidR="0041727B" w:rsidRPr="0041727B" w:rsidRDefault="0041727B" w:rsidP="0041727B">
      <w:r w:rsidRPr="0041727B">
        <w:rPr>
          <w:lang w:val="id-ID"/>
        </w:rPr>
        <w:t>Lamaran dapat dikirimkan langsung ke alamat email :  </w:t>
      </w:r>
      <w:hyperlink r:id="rId7" w:tgtFrame="_blank" w:history="1">
        <w:r w:rsidRPr="0041727B">
          <w:rPr>
            <w:rStyle w:val="Hyperlink"/>
            <w:b/>
            <w:bCs/>
            <w:lang w:val="id-ID"/>
          </w:rPr>
          <w:t>career@gtaconstruction.co.id</w:t>
        </w:r>
      </w:hyperlink>
      <w:r w:rsidRPr="0041727B">
        <w:rPr>
          <w:lang w:val="id-ID"/>
        </w:rPr>
        <w:t> dengan subject </w:t>
      </w:r>
      <w:r w:rsidRPr="0041727B">
        <w:rPr>
          <w:b/>
          <w:bCs/>
          <w:lang w:val="id-ID"/>
        </w:rPr>
        <w:t>Civil Engineering.</w:t>
      </w:r>
      <w:r>
        <w:rPr>
          <w:b/>
          <w:bCs/>
        </w:rPr>
        <w:t xml:space="preserve"> </w:t>
      </w:r>
      <w:r w:rsidRPr="0041727B">
        <w:rPr>
          <w:lang w:val="id-ID"/>
        </w:rPr>
        <w:t>Untuk mengetahui info lebih lanjut tentang perusahaan kami silahkan meng-akses website kami di</w:t>
      </w:r>
      <w:hyperlink r:id="rId8" w:tgtFrame="_blank" w:history="1">
        <w:r w:rsidRPr="0041727B">
          <w:rPr>
            <w:rStyle w:val="Hyperlink"/>
            <w:b/>
            <w:bCs/>
            <w:lang w:val="id-ID"/>
          </w:rPr>
          <w:t>www.gtaconstruction.co.id</w:t>
        </w:r>
      </w:hyperlink>
      <w:r w:rsidRPr="0041727B">
        <w:rPr>
          <w:lang w:val="id-ID"/>
        </w:rPr>
        <w:br/>
      </w:r>
    </w:p>
    <w:p w:rsidR="0041727B" w:rsidRPr="0041727B" w:rsidRDefault="0041727B" w:rsidP="0041727B">
      <w:pPr>
        <w:rPr>
          <w:lang w:val="id-ID"/>
        </w:rPr>
      </w:pPr>
      <w:r w:rsidRPr="0041727B">
        <w:rPr>
          <w:lang w:val="id-ID"/>
        </w:rPr>
        <w:lastRenderedPageBreak/>
        <w:t> </w:t>
      </w:r>
    </w:p>
    <w:p w:rsidR="004523DA" w:rsidRDefault="004523DA"/>
    <w:sectPr w:rsidR="004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68AB"/>
    <w:multiLevelType w:val="multilevel"/>
    <w:tmpl w:val="674427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BC07EA"/>
    <w:multiLevelType w:val="multilevel"/>
    <w:tmpl w:val="8230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7B"/>
    <w:rsid w:val="0041727B"/>
    <w:rsid w:val="0045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7B"/>
    <w:rPr>
      <w:color w:val="0000FF" w:themeColor="hyperlink"/>
      <w:u w:val="single"/>
    </w:rPr>
  </w:style>
  <w:style w:type="paragraph" w:styleId="BalloonText">
    <w:name w:val="Balloon Text"/>
    <w:basedOn w:val="Normal"/>
    <w:link w:val="BalloonTextChar"/>
    <w:uiPriority w:val="99"/>
    <w:semiHidden/>
    <w:unhideWhenUsed/>
    <w:rsid w:val="004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7B"/>
    <w:rPr>
      <w:color w:val="0000FF" w:themeColor="hyperlink"/>
      <w:u w:val="single"/>
    </w:rPr>
  </w:style>
  <w:style w:type="paragraph" w:styleId="BalloonText">
    <w:name w:val="Balloon Text"/>
    <w:basedOn w:val="Normal"/>
    <w:link w:val="BalloonTextChar"/>
    <w:uiPriority w:val="99"/>
    <w:semiHidden/>
    <w:unhideWhenUsed/>
    <w:rsid w:val="004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30199">
      <w:bodyDiv w:val="1"/>
      <w:marLeft w:val="0"/>
      <w:marRight w:val="0"/>
      <w:marTop w:val="0"/>
      <w:marBottom w:val="0"/>
      <w:divBdr>
        <w:top w:val="none" w:sz="0" w:space="0" w:color="auto"/>
        <w:left w:val="none" w:sz="0" w:space="0" w:color="auto"/>
        <w:bottom w:val="none" w:sz="0" w:space="0" w:color="auto"/>
        <w:right w:val="none" w:sz="0" w:space="0" w:color="auto"/>
      </w:divBdr>
      <w:divsChild>
        <w:div w:id="1636523817">
          <w:marLeft w:val="0"/>
          <w:marRight w:val="0"/>
          <w:marTop w:val="0"/>
          <w:marBottom w:val="0"/>
          <w:divBdr>
            <w:top w:val="none" w:sz="0" w:space="0" w:color="auto"/>
            <w:left w:val="none" w:sz="0" w:space="0" w:color="auto"/>
            <w:bottom w:val="none" w:sz="0" w:space="0" w:color="auto"/>
            <w:right w:val="none" w:sz="0" w:space="0" w:color="auto"/>
          </w:divBdr>
        </w:div>
        <w:div w:id="1114056603">
          <w:marLeft w:val="0"/>
          <w:marRight w:val="0"/>
          <w:marTop w:val="0"/>
          <w:marBottom w:val="0"/>
          <w:divBdr>
            <w:top w:val="none" w:sz="0" w:space="0" w:color="auto"/>
            <w:left w:val="none" w:sz="0" w:space="0" w:color="auto"/>
            <w:bottom w:val="none" w:sz="0" w:space="0" w:color="auto"/>
            <w:right w:val="none" w:sz="0" w:space="0" w:color="auto"/>
          </w:divBdr>
        </w:div>
        <w:div w:id="1876968339">
          <w:marLeft w:val="0"/>
          <w:marRight w:val="0"/>
          <w:marTop w:val="0"/>
          <w:marBottom w:val="0"/>
          <w:divBdr>
            <w:top w:val="none" w:sz="0" w:space="0" w:color="auto"/>
            <w:left w:val="none" w:sz="0" w:space="0" w:color="auto"/>
            <w:bottom w:val="none" w:sz="0" w:space="0" w:color="auto"/>
            <w:right w:val="none" w:sz="0" w:space="0" w:color="auto"/>
          </w:divBdr>
        </w:div>
        <w:div w:id="1794397700">
          <w:marLeft w:val="0"/>
          <w:marRight w:val="0"/>
          <w:marTop w:val="0"/>
          <w:marBottom w:val="0"/>
          <w:divBdr>
            <w:top w:val="none" w:sz="0" w:space="0" w:color="auto"/>
            <w:left w:val="none" w:sz="0" w:space="0" w:color="auto"/>
            <w:bottom w:val="none" w:sz="0" w:space="0" w:color="auto"/>
            <w:right w:val="none" w:sz="0" w:space="0" w:color="auto"/>
          </w:divBdr>
        </w:div>
        <w:div w:id="125720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construction.co.id/" TargetMode="External"/><Relationship Id="rId3" Type="http://schemas.microsoft.com/office/2007/relationships/stylesWithEffects" Target="stylesWithEffects.xml"/><Relationship Id="rId7" Type="http://schemas.openxmlformats.org/officeDocument/2006/relationships/hyperlink" Target="mailto:career@gtaconstruction.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2013-07-08T00:08:00Z</dcterms:created>
  <dcterms:modified xsi:type="dcterms:W3CDTF">2013-07-08T00:10:00Z</dcterms:modified>
</cp:coreProperties>
</file>